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D6" w:rsidRDefault="00F85AD6"/>
    <w:p w:rsidR="009E68DD" w:rsidRDefault="00F85AD6" w:rsidP="00F85AD6">
      <w:pPr>
        <w:tabs>
          <w:tab w:val="left" w:pos="7548"/>
        </w:tabs>
        <w:bidi/>
        <w:jc w:val="center"/>
        <w:rPr>
          <w:rFonts w:cs="B Titr"/>
          <w:rtl/>
        </w:rPr>
      </w:pPr>
      <w:r w:rsidRPr="00F85AD6">
        <w:rPr>
          <w:rFonts w:cs="B Titr" w:hint="cs"/>
          <w:rtl/>
        </w:rPr>
        <w:t>اولویت های پژوهشی گروه آموزش پزشکی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5AD6" w:rsidTr="00F85AD6">
        <w:tc>
          <w:tcPr>
            <w:tcW w:w="4675" w:type="dxa"/>
          </w:tcPr>
          <w:p w:rsidR="00F85AD6" w:rsidRDefault="00F85AD6" w:rsidP="00F85AD6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حیطه آموزش</w:t>
            </w:r>
          </w:p>
        </w:tc>
        <w:tc>
          <w:tcPr>
            <w:tcW w:w="4675" w:type="dxa"/>
          </w:tcPr>
          <w:p w:rsidR="00F85AD6" w:rsidRDefault="00F85AD6" w:rsidP="00F85AD6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موضوع آموزش</w:t>
            </w:r>
          </w:p>
        </w:tc>
      </w:tr>
      <w:tr w:rsidR="00EF2DCE" w:rsidTr="00216C64">
        <w:tc>
          <w:tcPr>
            <w:tcW w:w="4675" w:type="dxa"/>
            <w:vMerge w:val="restart"/>
          </w:tcPr>
          <w:p w:rsidR="00EF2DCE" w:rsidRDefault="00EF2DCE" w:rsidP="0097799D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ارزشیابی</w:t>
            </w: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97799D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ارزشیابی برنامه های درسی گروههای علوم پایه</w:t>
            </w:r>
          </w:p>
        </w:tc>
      </w:tr>
      <w:tr w:rsidR="00EF2DCE" w:rsidTr="00216C64">
        <w:tc>
          <w:tcPr>
            <w:tcW w:w="4675" w:type="dxa"/>
            <w:vMerge/>
          </w:tcPr>
          <w:p w:rsidR="00EF2DCE" w:rsidRDefault="00EF2DCE" w:rsidP="0097799D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97799D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ارزشیابی برنامه های درسی آموزش بالینی گروه</w:t>
            </w: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softHyphen/>
              <w:t>های علوم پزشکی</w:t>
            </w:r>
          </w:p>
        </w:tc>
      </w:tr>
      <w:tr w:rsidR="00EF2DCE" w:rsidTr="00216C64">
        <w:tc>
          <w:tcPr>
            <w:tcW w:w="4675" w:type="dxa"/>
            <w:vMerge/>
          </w:tcPr>
          <w:p w:rsidR="00EF2DCE" w:rsidRDefault="00EF2DCE" w:rsidP="0097799D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97799D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ارزشیابی برنامه های کارشناسی علوم پزشکی</w:t>
            </w:r>
          </w:p>
        </w:tc>
      </w:tr>
      <w:tr w:rsidR="00EF2DCE" w:rsidTr="00216C64">
        <w:tc>
          <w:tcPr>
            <w:tcW w:w="4675" w:type="dxa"/>
            <w:vMerge/>
          </w:tcPr>
          <w:p w:rsidR="00EF2DCE" w:rsidRDefault="00EF2DCE" w:rsidP="0097799D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97799D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ارزشیابی برنامه های کارشناسی ارشد علوم پزشکی</w:t>
            </w:r>
          </w:p>
        </w:tc>
      </w:tr>
      <w:tr w:rsidR="00EF2DCE" w:rsidTr="00216C64">
        <w:tc>
          <w:tcPr>
            <w:tcW w:w="4675" w:type="dxa"/>
            <w:vMerge/>
          </w:tcPr>
          <w:p w:rsidR="00EF2DCE" w:rsidRDefault="00EF2DCE" w:rsidP="0097799D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97799D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ارزشیابی برنامه های دکترای تخصصی علوم پزشکی</w:t>
            </w:r>
          </w:p>
        </w:tc>
      </w:tr>
      <w:tr w:rsidR="00EF2DCE" w:rsidTr="00216C64">
        <w:tc>
          <w:tcPr>
            <w:tcW w:w="4675" w:type="dxa"/>
            <w:vMerge/>
          </w:tcPr>
          <w:p w:rsidR="00EF2DCE" w:rsidRDefault="00EF2DCE" w:rsidP="0097799D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97799D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ارزشیابی برنامه های آموزش مداوم و سایر برنامه های آموزشی</w:t>
            </w:r>
          </w:p>
        </w:tc>
      </w:tr>
      <w:tr w:rsidR="00EF2DCE" w:rsidTr="00216C64">
        <w:tc>
          <w:tcPr>
            <w:tcW w:w="4675" w:type="dxa"/>
            <w:vMerge/>
          </w:tcPr>
          <w:p w:rsidR="00EF2DCE" w:rsidRDefault="00EF2DCE" w:rsidP="0097799D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97799D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تدوین استانداردهای ارزیابی آموزشی</w:t>
            </w:r>
          </w:p>
        </w:tc>
      </w:tr>
      <w:tr w:rsidR="00EF2DCE" w:rsidTr="00216C64">
        <w:tc>
          <w:tcPr>
            <w:tcW w:w="4675" w:type="dxa"/>
            <w:vMerge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روش های ارزشیابی دانشجو</w:t>
            </w:r>
          </w:p>
        </w:tc>
      </w:tr>
      <w:tr w:rsidR="00EF2DCE" w:rsidTr="00216C64">
        <w:tc>
          <w:tcPr>
            <w:tcW w:w="4675" w:type="dxa"/>
            <w:vMerge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تحلیل آزمون در گروه</w:t>
            </w: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softHyphen/>
              <w:t>های آموزشی دانشگاه</w:t>
            </w:r>
          </w:p>
        </w:tc>
      </w:tr>
      <w:tr w:rsidR="00EF2DCE" w:rsidTr="00216C64">
        <w:tc>
          <w:tcPr>
            <w:tcW w:w="4675" w:type="dxa"/>
            <w:vMerge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اعتباربخشی در نظام آموزش علوم پزشکی</w:t>
            </w:r>
          </w:p>
        </w:tc>
      </w:tr>
      <w:tr w:rsidR="00EF2DCE" w:rsidTr="00216C64">
        <w:tc>
          <w:tcPr>
            <w:tcW w:w="4675" w:type="dxa"/>
            <w:vMerge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ساخت ابزارهای روا و پایا در حوزه آموزش علوم پزشکی</w:t>
            </w:r>
          </w:p>
        </w:tc>
      </w:tr>
      <w:tr w:rsidR="00614711" w:rsidTr="00EA5A77">
        <w:tc>
          <w:tcPr>
            <w:tcW w:w="4675" w:type="dxa"/>
            <w:vMerge w:val="restart"/>
          </w:tcPr>
          <w:p w:rsidR="00614711" w:rsidRDefault="00614711" w:rsidP="00D6131C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برنامه ریزی درسی </w:t>
            </w: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D6131C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 xml:space="preserve">نیازسنجی </w:t>
            </w: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آموزشی دانشجویان برای برنامه ریزی درسی</w:t>
            </w:r>
          </w:p>
        </w:tc>
      </w:tr>
      <w:tr w:rsidR="00614711" w:rsidTr="00EA5A77">
        <w:tc>
          <w:tcPr>
            <w:tcW w:w="4675" w:type="dxa"/>
            <w:vMerge/>
          </w:tcPr>
          <w:p w:rsidR="00614711" w:rsidRDefault="00614711" w:rsidP="00D6131C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D6131C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بازنگری برنامه های درسی</w:t>
            </w:r>
          </w:p>
        </w:tc>
      </w:tr>
      <w:tr w:rsidR="00614711" w:rsidTr="00EA5A77">
        <w:tc>
          <w:tcPr>
            <w:tcW w:w="4675" w:type="dxa"/>
            <w:vMerge/>
          </w:tcPr>
          <w:p w:rsidR="00614711" w:rsidRDefault="00614711" w:rsidP="00D6131C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D6131C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بررسی برنامه های درسی ادغام یافته</w:t>
            </w:r>
          </w:p>
        </w:tc>
      </w:tr>
      <w:tr w:rsidR="00614711" w:rsidTr="00EA5A77">
        <w:tc>
          <w:tcPr>
            <w:tcW w:w="4675" w:type="dxa"/>
            <w:vMerge/>
          </w:tcPr>
          <w:p w:rsidR="00614711" w:rsidRDefault="00614711" w:rsidP="00D6131C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D6131C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بررسی وضعیت برنامه درسی پنهان در رشته</w:t>
            </w: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softHyphen/>
              <w:t>های علوم پزشکی</w:t>
            </w:r>
          </w:p>
        </w:tc>
      </w:tr>
      <w:tr w:rsidR="00614711" w:rsidTr="00EA5A77">
        <w:tc>
          <w:tcPr>
            <w:tcW w:w="4675" w:type="dxa"/>
            <w:vMerge/>
          </w:tcPr>
          <w:p w:rsidR="00614711" w:rsidRDefault="00614711" w:rsidP="00D6131C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D6131C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نقش علوم پایه و ارتباط آن با آموزش بالینی در آموزش علوم پزشکی</w:t>
            </w:r>
          </w:p>
        </w:tc>
      </w:tr>
      <w:tr w:rsidR="00614711" w:rsidTr="00EA5A77">
        <w:tc>
          <w:tcPr>
            <w:tcW w:w="4675" w:type="dxa"/>
            <w:vMerge/>
          </w:tcPr>
          <w:p w:rsidR="00614711" w:rsidRDefault="00614711" w:rsidP="00D6131C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D6131C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ادغام در برنامه</w:t>
            </w: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softHyphen/>
              <w:t xml:space="preserve">های آموزشی علوم </w:t>
            </w:r>
            <w:r w:rsidRPr="00CC5333">
              <w:rPr>
                <w:rFonts w:ascii="Cambria" w:eastAsia="Times New Roman" w:hAnsi="Cambria" w:cs="Cambria" w:hint="cs"/>
                <w:color w:val="124680"/>
                <w:sz w:val="24"/>
                <w:szCs w:val="24"/>
                <w:rtl/>
              </w:rPr>
              <w:t> </w:t>
            </w:r>
            <w:r w:rsidRPr="00CC5333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پزشکی</w:t>
            </w:r>
          </w:p>
        </w:tc>
      </w:tr>
      <w:tr w:rsidR="00614711" w:rsidTr="00EA5A77">
        <w:tc>
          <w:tcPr>
            <w:tcW w:w="4675" w:type="dxa"/>
            <w:vMerge/>
          </w:tcPr>
          <w:p w:rsidR="00614711" w:rsidRDefault="00614711" w:rsidP="00D6131C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D6131C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جامع</w:t>
            </w:r>
            <w:r w:rsidRPr="00D6131C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نگری</w:t>
            </w:r>
            <w:r w:rsidRPr="00D6131C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و</w:t>
            </w:r>
            <w:r w:rsidRPr="00D6131C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جامعه</w:t>
            </w:r>
            <w:r w:rsidRPr="00D6131C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نگری</w:t>
            </w:r>
            <w:r w:rsidRPr="00D6131C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در</w:t>
            </w:r>
            <w:r w:rsidRPr="00D6131C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برنامه</w:t>
            </w:r>
            <w:r w:rsidRPr="00D6131C">
              <w:rPr>
                <w:rFonts w:ascii="Cambria" w:eastAsia="Times New Roman" w:hAnsi="Cambria" w:cs="Cambria" w:hint="cs"/>
                <w:color w:val="124680"/>
                <w:sz w:val="24"/>
                <w:szCs w:val="24"/>
                <w:rtl/>
              </w:rPr>
              <w:t>¬</w:t>
            </w: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های</w:t>
            </w:r>
            <w:r w:rsidRPr="00D6131C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آموزش</w:t>
            </w:r>
            <w:r w:rsidRPr="00D6131C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علوم</w:t>
            </w:r>
            <w:r w:rsidRPr="00D6131C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D6131C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پزشکی</w:t>
            </w:r>
          </w:p>
        </w:tc>
      </w:tr>
      <w:tr w:rsidR="00614711" w:rsidTr="00EA5A77">
        <w:tc>
          <w:tcPr>
            <w:tcW w:w="4675" w:type="dxa"/>
            <w:vMerge/>
          </w:tcPr>
          <w:p w:rsidR="00614711" w:rsidRDefault="00614711" w:rsidP="00D6131C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D6131C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آموزش بین حرفه ای در برنامه</w:t>
            </w: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softHyphen/>
              <w:t>های آموزشی رشته</w:t>
            </w: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softHyphen/>
              <w:t>های علوم پزشکی</w:t>
            </w:r>
          </w:p>
        </w:tc>
      </w:tr>
      <w:tr w:rsidR="00614711" w:rsidTr="00F25BA3">
        <w:tc>
          <w:tcPr>
            <w:tcW w:w="4675" w:type="dxa"/>
            <w:vMerge/>
          </w:tcPr>
          <w:p w:rsidR="00614711" w:rsidRDefault="00614711" w:rsidP="00D6131C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D6131C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مطالعات تطبیقی در آموزش علوم پزشکی</w:t>
            </w:r>
          </w:p>
        </w:tc>
      </w:tr>
      <w:tr w:rsidR="00EF2DCE" w:rsidTr="00995649">
        <w:tc>
          <w:tcPr>
            <w:tcW w:w="4675" w:type="dxa"/>
            <w:vMerge w:val="restart"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یاددهی -یادگیری</w:t>
            </w: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روش</w:t>
            </w: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softHyphen/>
              <w:t>های یادگیری و تدریس در آموزش فراگیران</w:t>
            </w:r>
          </w:p>
        </w:tc>
      </w:tr>
      <w:tr w:rsidR="00EF2DCE" w:rsidTr="00995649">
        <w:tc>
          <w:tcPr>
            <w:tcW w:w="4675" w:type="dxa"/>
            <w:vMerge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کارائی و اثربخشی شیوه های تدریس و فنون یادگیری در آموزش علوم پزشکی</w:t>
            </w:r>
          </w:p>
        </w:tc>
      </w:tr>
      <w:tr w:rsidR="00EF2DCE" w:rsidTr="00995649">
        <w:tc>
          <w:tcPr>
            <w:tcW w:w="4675" w:type="dxa"/>
            <w:vMerge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</w:p>
        </w:tc>
      </w:tr>
      <w:tr w:rsidR="00EF2DCE" w:rsidTr="00995649">
        <w:tc>
          <w:tcPr>
            <w:tcW w:w="4675" w:type="dxa"/>
            <w:vMerge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بررسی شواهد موجود در آموزش استدلال بالینی</w:t>
            </w:r>
          </w:p>
        </w:tc>
      </w:tr>
      <w:tr w:rsidR="00EF2DCE" w:rsidTr="00995649">
        <w:tc>
          <w:tcPr>
            <w:tcW w:w="4675" w:type="dxa"/>
            <w:vMerge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مهارت حل مسئله</w:t>
            </w:r>
          </w:p>
        </w:tc>
      </w:tr>
      <w:tr w:rsidR="00EF2DCE" w:rsidTr="00995649">
        <w:tc>
          <w:tcPr>
            <w:tcW w:w="4675" w:type="dxa"/>
            <w:vMerge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تفکر نقاد</w:t>
            </w:r>
          </w:p>
        </w:tc>
      </w:tr>
      <w:tr w:rsidR="00EF2DCE" w:rsidTr="00995649">
        <w:tc>
          <w:tcPr>
            <w:tcW w:w="4675" w:type="dxa"/>
            <w:vMerge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شیوه</w:t>
            </w: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softHyphen/>
              <w:t>های و راهکارهای پرورش خلاقیت در دانشجویان علوم پزشکی</w:t>
            </w:r>
          </w:p>
        </w:tc>
      </w:tr>
      <w:tr w:rsidR="00EF2DCE" w:rsidTr="00EF2DCE">
        <w:tc>
          <w:tcPr>
            <w:tcW w:w="4675" w:type="dxa"/>
            <w:vMerge/>
          </w:tcPr>
          <w:p w:rsidR="00EF2DCE" w:rsidRDefault="00EF2DCE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single" w:sz="12" w:space="0" w:color="002248"/>
              <w:right w:val="nil"/>
            </w:tcBorders>
            <w:shd w:val="clear" w:color="auto" w:fill="FFFFFF"/>
          </w:tcPr>
          <w:p w:rsidR="00EF2DCE" w:rsidRPr="00CC5333" w:rsidRDefault="00EF2DCE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شیوه</w:t>
            </w: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softHyphen/>
              <w:t>های آموزش مهارت های بالینی در دانشجویان علوم پزشکی</w:t>
            </w:r>
          </w:p>
        </w:tc>
      </w:tr>
      <w:tr w:rsidR="00614711" w:rsidTr="003F650A">
        <w:tc>
          <w:tcPr>
            <w:tcW w:w="4675" w:type="dxa"/>
            <w:vMerge w:val="restart"/>
          </w:tcPr>
          <w:p w:rsidR="00614711" w:rsidRDefault="00614711" w:rsidP="00EF2DCE">
            <w:pPr>
              <w:tabs>
                <w:tab w:val="left" w:pos="7548"/>
              </w:tabs>
              <w:bidi/>
              <w:rPr>
                <w:rFonts w:cs="B Titr"/>
                <w:rtl/>
              </w:rPr>
            </w:pPr>
            <w:r w:rsidRPr="00EF2DCE">
              <w:rPr>
                <w:rFonts w:cs="B Titr" w:hint="cs"/>
                <w:rtl/>
              </w:rPr>
              <w:t>توانمند</w:t>
            </w:r>
            <w:r w:rsidRPr="00EF2DCE">
              <w:rPr>
                <w:rFonts w:cs="B Titr"/>
                <w:rtl/>
              </w:rPr>
              <w:t xml:space="preserve"> </w:t>
            </w:r>
            <w:r w:rsidRPr="00EF2DCE">
              <w:rPr>
                <w:rFonts w:cs="B Titr" w:hint="cs"/>
                <w:rtl/>
              </w:rPr>
              <w:t>سازی</w:t>
            </w:r>
            <w:r w:rsidRPr="00EF2DCE">
              <w:rPr>
                <w:rFonts w:cs="B Titr"/>
                <w:rtl/>
              </w:rPr>
              <w:t xml:space="preserve"> </w:t>
            </w:r>
            <w:r w:rsidRPr="00EF2DCE">
              <w:rPr>
                <w:rFonts w:cs="B Titr" w:hint="cs"/>
                <w:rtl/>
              </w:rPr>
              <w:t>اعضای</w:t>
            </w:r>
            <w:r w:rsidRPr="00EF2DCE">
              <w:rPr>
                <w:rFonts w:cs="B Titr"/>
                <w:rtl/>
              </w:rPr>
              <w:t xml:space="preserve"> </w:t>
            </w:r>
            <w:r w:rsidRPr="00EF2DCE">
              <w:rPr>
                <w:rFonts w:cs="B Titr" w:hint="cs"/>
                <w:rtl/>
              </w:rPr>
              <w:t>هیات</w:t>
            </w:r>
            <w:r w:rsidRPr="00EF2DCE">
              <w:rPr>
                <w:rFonts w:cs="B Titr"/>
                <w:rtl/>
              </w:rPr>
              <w:t xml:space="preserve"> </w:t>
            </w:r>
            <w:r w:rsidRPr="00EF2DCE">
              <w:rPr>
                <w:rFonts w:cs="B Titr" w:hint="cs"/>
                <w:rtl/>
              </w:rPr>
              <w:t>علمی</w:t>
            </w:r>
            <w:r>
              <w:rPr>
                <w:rFonts w:cs="B Titr" w:hint="cs"/>
                <w:rtl/>
              </w:rPr>
              <w:t xml:space="preserve"> </w:t>
            </w:r>
            <w:r w:rsidRPr="00EF2DCE">
              <w:rPr>
                <w:rFonts w:cs="B Titr" w:hint="cs"/>
                <w:rtl/>
              </w:rPr>
              <w:t>و</w:t>
            </w:r>
            <w:r w:rsidRPr="00EF2DCE">
              <w:rPr>
                <w:rFonts w:cs="B Titr"/>
                <w:rtl/>
              </w:rPr>
              <w:t xml:space="preserve"> </w:t>
            </w:r>
            <w:r w:rsidRPr="00EF2DCE">
              <w:rPr>
                <w:rFonts w:cs="B Titr" w:hint="cs"/>
                <w:rtl/>
              </w:rPr>
              <w:t>توسعه</w:t>
            </w:r>
            <w:r w:rsidRPr="00EF2DCE">
              <w:rPr>
                <w:rFonts w:cs="B Titr"/>
                <w:rtl/>
              </w:rPr>
              <w:t xml:space="preserve"> </w:t>
            </w:r>
            <w:r w:rsidRPr="00EF2DCE">
              <w:rPr>
                <w:rFonts w:cs="B Titr" w:hint="cs"/>
                <w:rtl/>
              </w:rPr>
              <w:t>حرفه</w:t>
            </w:r>
            <w:r w:rsidRPr="00EF2DCE">
              <w:rPr>
                <w:rFonts w:cs="B Titr"/>
                <w:rtl/>
              </w:rPr>
              <w:t xml:space="preserve"> </w:t>
            </w:r>
            <w:r w:rsidRPr="00EF2DCE">
              <w:rPr>
                <w:rFonts w:cs="B Titr" w:hint="cs"/>
                <w:rtl/>
              </w:rPr>
              <w:t>ای</w:t>
            </w: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ارزشیابی و فرا</w:t>
            </w:r>
            <w:r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 xml:space="preserve"> </w:t>
            </w: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ارزشیابی اعضای هیات علمی</w:t>
            </w:r>
          </w:p>
        </w:tc>
      </w:tr>
      <w:tr w:rsidR="00614711" w:rsidTr="003F650A">
        <w:tc>
          <w:tcPr>
            <w:tcW w:w="4675" w:type="dxa"/>
            <w:vMerge/>
          </w:tcPr>
          <w:p w:rsidR="00614711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شــیوه هــای ارتقــاء توانمنــدی اعضــای هیــأت علمــی</w:t>
            </w:r>
          </w:p>
        </w:tc>
      </w:tr>
      <w:tr w:rsidR="00614711" w:rsidTr="003F650A">
        <w:tc>
          <w:tcPr>
            <w:tcW w:w="4675" w:type="dxa"/>
            <w:vMerge/>
          </w:tcPr>
          <w:p w:rsidR="00614711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گزینش اعضای هیات علمی</w:t>
            </w:r>
          </w:p>
        </w:tc>
      </w:tr>
      <w:tr w:rsidR="00614711" w:rsidTr="003F650A">
        <w:tc>
          <w:tcPr>
            <w:tcW w:w="4675" w:type="dxa"/>
            <w:vMerge/>
          </w:tcPr>
          <w:p w:rsidR="00614711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ملاکها و فرآیندهای ارتقاء اعضاء هیأت علمی</w:t>
            </w:r>
          </w:p>
        </w:tc>
      </w:tr>
      <w:tr w:rsidR="00614711" w:rsidTr="003F650A">
        <w:tc>
          <w:tcPr>
            <w:tcW w:w="4675" w:type="dxa"/>
            <w:vMerge/>
          </w:tcPr>
          <w:p w:rsidR="00614711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انگیزه و رضایتمندی اعضای هیأت علمی</w:t>
            </w:r>
          </w:p>
        </w:tc>
      </w:tr>
      <w:tr w:rsidR="00614711" w:rsidTr="003F650A">
        <w:tc>
          <w:tcPr>
            <w:tcW w:w="4675" w:type="dxa"/>
            <w:vMerge/>
          </w:tcPr>
          <w:p w:rsidR="00614711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نظام دانش پژوهی در دانشگاه</w:t>
            </w:r>
          </w:p>
        </w:tc>
      </w:tr>
      <w:tr w:rsidR="00614711" w:rsidTr="003F650A">
        <w:tc>
          <w:tcPr>
            <w:tcW w:w="4675" w:type="dxa"/>
            <w:vMerge/>
          </w:tcPr>
          <w:p w:rsidR="00614711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ارزشیابی بالینی</w:t>
            </w:r>
          </w:p>
        </w:tc>
      </w:tr>
      <w:tr w:rsidR="00614711" w:rsidTr="00B74A72">
        <w:tc>
          <w:tcPr>
            <w:tcW w:w="4675" w:type="dxa"/>
            <w:vMerge w:val="restart"/>
          </w:tcPr>
          <w:p w:rsidR="00614711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  <w:r w:rsidRPr="00EF2DCE">
              <w:rPr>
                <w:rFonts w:cs="B Titr" w:hint="cs"/>
                <w:rtl/>
              </w:rPr>
              <w:t>رهبری</w:t>
            </w:r>
            <w:r w:rsidRPr="00EF2DCE">
              <w:rPr>
                <w:rFonts w:cs="B Titr"/>
                <w:rtl/>
              </w:rPr>
              <w:t xml:space="preserve"> </w:t>
            </w:r>
            <w:r w:rsidRPr="00EF2DCE">
              <w:rPr>
                <w:rFonts w:cs="B Titr" w:hint="cs"/>
                <w:rtl/>
              </w:rPr>
              <w:t>و</w:t>
            </w:r>
            <w:r w:rsidRPr="00EF2DCE">
              <w:rPr>
                <w:rFonts w:cs="B Titr"/>
                <w:rtl/>
              </w:rPr>
              <w:t xml:space="preserve"> </w:t>
            </w:r>
            <w:r w:rsidRPr="00EF2DCE">
              <w:rPr>
                <w:rFonts w:cs="B Titr" w:hint="cs"/>
                <w:rtl/>
              </w:rPr>
              <w:t>مدیریت</w:t>
            </w:r>
            <w:r w:rsidRPr="00EF2DCE">
              <w:rPr>
                <w:rFonts w:cs="B Titr"/>
                <w:rtl/>
              </w:rPr>
              <w:t xml:space="preserve"> </w:t>
            </w:r>
            <w:r w:rsidRPr="00EF2DCE">
              <w:rPr>
                <w:rFonts w:cs="B Titr" w:hint="cs"/>
                <w:rtl/>
              </w:rPr>
              <w:t>آموزشی</w:t>
            </w: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تدریس و یادگیری رهبری آموزشی</w:t>
            </w:r>
          </w:p>
        </w:tc>
      </w:tr>
      <w:tr w:rsidR="00614711" w:rsidTr="00B74A72">
        <w:tc>
          <w:tcPr>
            <w:tcW w:w="4675" w:type="dxa"/>
            <w:vMerge/>
          </w:tcPr>
          <w:p w:rsidR="00614711" w:rsidRPr="00EF2DCE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الگوهای رهبری علمی</w:t>
            </w:r>
          </w:p>
        </w:tc>
      </w:tr>
      <w:tr w:rsidR="00614711" w:rsidTr="00B74A72">
        <w:tc>
          <w:tcPr>
            <w:tcW w:w="4675" w:type="dxa"/>
            <w:vMerge/>
          </w:tcPr>
          <w:p w:rsidR="00614711" w:rsidRPr="00EF2DCE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برنامه ریزی استراتژیك آموزش پزشکی</w:t>
            </w:r>
          </w:p>
        </w:tc>
      </w:tr>
      <w:tr w:rsidR="00614711" w:rsidTr="00B74A72">
        <w:tc>
          <w:tcPr>
            <w:tcW w:w="4675" w:type="dxa"/>
            <w:vMerge/>
          </w:tcPr>
          <w:p w:rsidR="00614711" w:rsidRPr="00EF2DCE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اقتصاد در آموزش و ثروت آفرینی</w:t>
            </w:r>
          </w:p>
        </w:tc>
      </w:tr>
      <w:tr w:rsidR="00614711" w:rsidTr="00B74A72">
        <w:tc>
          <w:tcPr>
            <w:tcW w:w="4675" w:type="dxa"/>
            <w:vMerge/>
          </w:tcPr>
          <w:p w:rsidR="00614711" w:rsidRPr="00EF2DCE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ارتباطات میان دانشگاهی و بین المللی برای ارتقای کیفیت آموزش پزشکی</w:t>
            </w:r>
          </w:p>
        </w:tc>
      </w:tr>
      <w:tr w:rsidR="00614711" w:rsidTr="00B74A72">
        <w:tc>
          <w:tcPr>
            <w:tcW w:w="4675" w:type="dxa"/>
            <w:vMerge/>
          </w:tcPr>
          <w:p w:rsidR="00614711" w:rsidRPr="00EF2DCE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مهاجرت نخبگان</w:t>
            </w:r>
          </w:p>
        </w:tc>
      </w:tr>
      <w:tr w:rsidR="00614711" w:rsidTr="00B74A72">
        <w:tc>
          <w:tcPr>
            <w:tcW w:w="4675" w:type="dxa"/>
            <w:vMerge/>
          </w:tcPr>
          <w:p w:rsidR="00614711" w:rsidRPr="00EF2DCE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انتخاب مدیران و معاونین آموزشی سطوح مختلف</w:t>
            </w:r>
          </w:p>
        </w:tc>
      </w:tr>
      <w:tr w:rsidR="00614711" w:rsidTr="00B74A72">
        <w:tc>
          <w:tcPr>
            <w:tcW w:w="4675" w:type="dxa"/>
            <w:vMerge/>
          </w:tcPr>
          <w:p w:rsidR="00614711" w:rsidRPr="00EF2DCE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ارتقای منزلت آموزش در دانشگاه</w:t>
            </w:r>
          </w:p>
        </w:tc>
      </w:tr>
      <w:tr w:rsidR="00614711" w:rsidTr="00B74A72">
        <w:tc>
          <w:tcPr>
            <w:tcW w:w="4675" w:type="dxa"/>
            <w:vMerge/>
          </w:tcPr>
          <w:p w:rsidR="00614711" w:rsidRPr="00EF2DCE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CC5333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>هزینه تمام شده تربیت دانشجو</w:t>
            </w:r>
          </w:p>
        </w:tc>
      </w:tr>
      <w:tr w:rsidR="00614711" w:rsidTr="00360072">
        <w:tc>
          <w:tcPr>
            <w:tcW w:w="4675" w:type="dxa"/>
            <w:vMerge w:val="restart"/>
          </w:tcPr>
          <w:p w:rsidR="00614711" w:rsidRPr="00EF2DCE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  <w:bookmarkStart w:id="0" w:name="_GoBack" w:colFirst="0" w:colLast="0"/>
            <w:r w:rsidRPr="00EF2DCE">
              <w:rPr>
                <w:rFonts w:cs="B Titr" w:hint="cs"/>
                <w:rtl/>
              </w:rPr>
              <w:t>یادگیری</w:t>
            </w:r>
            <w:r w:rsidRPr="00EF2DCE">
              <w:rPr>
                <w:rFonts w:cs="B Titr"/>
                <w:rtl/>
              </w:rPr>
              <w:t xml:space="preserve"> </w:t>
            </w:r>
            <w:r>
              <w:rPr>
                <w:rFonts w:cs="B Titr" w:hint="cs"/>
                <w:rtl/>
              </w:rPr>
              <w:t>الکترونیک</w:t>
            </w: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EF2DCE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 xml:space="preserve">طراحی چت بات های در حوزه آموزش </w:t>
            </w:r>
          </w:p>
        </w:tc>
      </w:tr>
      <w:bookmarkEnd w:id="0"/>
      <w:tr w:rsidR="00614711" w:rsidTr="00360072">
        <w:tc>
          <w:tcPr>
            <w:tcW w:w="4675" w:type="dxa"/>
            <w:vMerge/>
          </w:tcPr>
          <w:p w:rsidR="00614711" w:rsidRPr="00EF2DCE" w:rsidRDefault="00614711" w:rsidP="00EF2DCE">
            <w:pPr>
              <w:tabs>
                <w:tab w:val="left" w:pos="7548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4675" w:type="dxa"/>
            <w:tcBorders>
              <w:top w:val="single" w:sz="12" w:space="0" w:color="002248"/>
              <w:left w:val="nil"/>
              <w:bottom w:val="nil"/>
              <w:right w:val="nil"/>
            </w:tcBorders>
            <w:shd w:val="clear" w:color="auto" w:fill="FFFFFF"/>
          </w:tcPr>
          <w:p w:rsidR="00614711" w:rsidRPr="00CC5333" w:rsidRDefault="00614711" w:rsidP="00EF2DCE">
            <w:pPr>
              <w:bidi/>
              <w:spacing w:after="150"/>
              <w:jc w:val="center"/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</w:pPr>
            <w:r w:rsidRPr="00EF2DCE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طراحی</w:t>
            </w:r>
            <w:r w:rsidRPr="00EF2DCE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EF2DCE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سیستم</w:t>
            </w:r>
            <w:r w:rsidRPr="00EF2DCE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EF2DCE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های</w:t>
            </w:r>
            <w:r w:rsidRPr="00EF2DCE">
              <w:rPr>
                <w:rFonts w:ascii="vazir-fd" w:eastAsia="Times New Roman" w:hAnsi="vazir-fd" w:cs="B Nazanin"/>
                <w:color w:val="124680"/>
                <w:sz w:val="24"/>
                <w:szCs w:val="24"/>
                <w:rtl/>
              </w:rPr>
              <w:t xml:space="preserve"> </w:t>
            </w:r>
            <w:r w:rsidRPr="00EF2DCE">
              <w:rPr>
                <w:rFonts w:ascii="vazir-fd" w:eastAsia="Times New Roman" w:hAnsi="vazir-fd" w:cs="B Nazanin" w:hint="cs"/>
                <w:color w:val="124680"/>
                <w:sz w:val="24"/>
                <w:szCs w:val="24"/>
                <w:rtl/>
              </w:rPr>
              <w:t>هوشمند در آموزش پزشکی</w:t>
            </w:r>
          </w:p>
        </w:tc>
      </w:tr>
    </w:tbl>
    <w:p w:rsidR="00F85AD6" w:rsidRPr="00F85AD6" w:rsidRDefault="00F85AD6" w:rsidP="00F85AD6">
      <w:pPr>
        <w:tabs>
          <w:tab w:val="left" w:pos="7548"/>
        </w:tabs>
        <w:bidi/>
        <w:jc w:val="center"/>
        <w:rPr>
          <w:rFonts w:cs="B Titr"/>
        </w:rPr>
      </w:pPr>
    </w:p>
    <w:sectPr w:rsidR="00F85AD6" w:rsidRPr="00F85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-fd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D6"/>
    <w:rsid w:val="00614711"/>
    <w:rsid w:val="0097799D"/>
    <w:rsid w:val="009E68DD"/>
    <w:rsid w:val="00D6131C"/>
    <w:rsid w:val="00EF2DCE"/>
    <w:rsid w:val="00F8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ACD3E-8433-4893-84A8-EB08B4CA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2025-01-11T06:45:00Z</dcterms:created>
  <dcterms:modified xsi:type="dcterms:W3CDTF">2025-01-11T15:30:00Z</dcterms:modified>
</cp:coreProperties>
</file>